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AF5AF3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основу члана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13. Закона о комуналним делатностима ("Сл. гласник РС"</w:t>
      </w:r>
      <w:r w:rsidR="007048A5">
        <w:rPr>
          <w:rFonts w:ascii="Times New Roman" w:hAnsi="Times New Roman" w:cs="Times New Roman"/>
          <w:sz w:val="24"/>
          <w:szCs w:val="24"/>
        </w:rPr>
        <w:t>, бр. 88/11, 104/16</w:t>
      </w:r>
      <w:proofErr w:type="gramStart"/>
      <w:r w:rsidR="007048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95</w:t>
      </w:r>
      <w:proofErr w:type="gramEnd"/>
      <w:r>
        <w:rPr>
          <w:rFonts w:ascii="Times New Roman" w:hAnsi="Times New Roman" w:cs="Times New Roman"/>
          <w:sz w:val="24"/>
          <w:szCs w:val="24"/>
        </w:rPr>
        <w:t>/18</w:t>
      </w:r>
      <w:r w:rsidR="007048A5">
        <w:rPr>
          <w:rFonts w:ascii="Times New Roman" w:hAnsi="Times New Roman" w:cs="Times New Roman"/>
          <w:sz w:val="24"/>
          <w:szCs w:val="24"/>
        </w:rPr>
        <w:t xml:space="preserve"> и 94/2024</w:t>
      </w:r>
      <w:r>
        <w:rPr>
          <w:rFonts w:ascii="Times New Roman" w:hAnsi="Times New Roman" w:cs="Times New Roman"/>
          <w:sz w:val="24"/>
          <w:szCs w:val="24"/>
        </w:rPr>
        <w:t xml:space="preserve">), члана 20.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Закона о локалној самоуправи („Сл. гласник РС“, бр. 129/07, 83/1</w:t>
      </w:r>
      <w:r w:rsidR="007048A5">
        <w:rPr>
          <w:rFonts w:ascii="Times New Roman" w:hAnsi="Times New Roman" w:cs="Times New Roman"/>
          <w:sz w:val="24"/>
          <w:szCs w:val="24"/>
        </w:rPr>
        <w:t>4-др. закон, 101/16-др.</w:t>
      </w:r>
      <w:proofErr w:type="gramEnd"/>
      <w:r w:rsidR="00704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48A5">
        <w:rPr>
          <w:rFonts w:ascii="Times New Roman" w:hAnsi="Times New Roman" w:cs="Times New Roman"/>
          <w:sz w:val="24"/>
          <w:szCs w:val="24"/>
        </w:rPr>
        <w:t xml:space="preserve">Закон, </w:t>
      </w:r>
      <w:r>
        <w:rPr>
          <w:rFonts w:ascii="Times New Roman" w:hAnsi="Times New Roman" w:cs="Times New Roman"/>
          <w:sz w:val="24"/>
          <w:szCs w:val="24"/>
        </w:rPr>
        <w:t>47/18</w:t>
      </w:r>
      <w:r w:rsidR="007048A5">
        <w:rPr>
          <w:rFonts w:ascii="Times New Roman" w:hAnsi="Times New Roman" w:cs="Times New Roman"/>
          <w:sz w:val="24"/>
          <w:szCs w:val="24"/>
        </w:rPr>
        <w:t xml:space="preserve"> и 111/2021-други закон</w:t>
      </w:r>
      <w:r>
        <w:rPr>
          <w:rFonts w:ascii="Times New Roman" w:hAnsi="Times New Roman" w:cs="Times New Roman"/>
          <w:sz w:val="24"/>
          <w:szCs w:val="24"/>
        </w:rPr>
        <w:t>), члана 14д.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14ђ.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Уредбе о начину и условима за отпочињање обављања комуналних делатности (''Сл. гласник РС'', бр. 13/18, 66/18 и 51/19) и члана 40.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8A5">
        <w:rPr>
          <w:rFonts w:ascii="Times New Roman" w:hAnsi="Times New Roman" w:cs="Times New Roman"/>
          <w:sz w:val="24"/>
          <w:szCs w:val="24"/>
        </w:rPr>
        <w:t>Статута општине Голубац („Сл. гласник општине Голубац“, бр. 1</w:t>
      </w:r>
      <w:r>
        <w:rPr>
          <w:rFonts w:ascii="Times New Roman" w:hAnsi="Times New Roman" w:cs="Times New Roman"/>
          <w:sz w:val="24"/>
          <w:szCs w:val="24"/>
        </w:rPr>
        <w:t>/2019</w:t>
      </w:r>
      <w:r w:rsidR="007048A5">
        <w:rPr>
          <w:rFonts w:ascii="Times New Roman" w:hAnsi="Times New Roman" w:cs="Times New Roman"/>
          <w:sz w:val="24"/>
          <w:szCs w:val="24"/>
        </w:rPr>
        <w:t xml:space="preserve"> и 10/2019 )</w:t>
      </w:r>
      <w:proofErr w:type="gramStart"/>
      <w:r w:rsidR="007048A5">
        <w:rPr>
          <w:rFonts w:ascii="Times New Roman" w:hAnsi="Times New Roman" w:cs="Times New Roman"/>
          <w:sz w:val="24"/>
          <w:szCs w:val="24"/>
        </w:rPr>
        <w:t>,  Скупштина</w:t>
      </w:r>
      <w:proofErr w:type="gramEnd"/>
      <w:r w:rsidR="007048A5">
        <w:rPr>
          <w:rFonts w:ascii="Times New Roman" w:hAnsi="Times New Roman" w:cs="Times New Roman"/>
          <w:sz w:val="24"/>
          <w:szCs w:val="24"/>
        </w:rPr>
        <w:t xml:space="preserve">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, на седници одржаној дана </w:t>
      </w:r>
      <w:r w:rsidR="0048275D">
        <w:rPr>
          <w:rFonts w:ascii="Times New Roman" w:hAnsi="Times New Roman" w:cs="Times New Roman"/>
          <w:sz w:val="24"/>
          <w:szCs w:val="24"/>
          <w:lang w:val="sr-Cyrl-RS"/>
        </w:rPr>
        <w:t xml:space="preserve">26.12.2024. </w:t>
      </w:r>
      <w:r>
        <w:rPr>
          <w:rFonts w:ascii="Times New Roman" w:hAnsi="Times New Roman" w:cs="Times New Roman"/>
          <w:sz w:val="24"/>
          <w:szCs w:val="24"/>
        </w:rPr>
        <w:t>донела је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ОДЛУКУ</w:t>
      </w: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ОДРЖАВАЊУ УЛИЦА И ПУТЕВА </w:t>
      </w:r>
      <w:r w:rsidR="0074569C">
        <w:rPr>
          <w:rFonts w:ascii="Times New Roman" w:hAnsi="Times New Roman" w:cs="Times New Roman"/>
          <w:b/>
          <w:sz w:val="24"/>
          <w:szCs w:val="24"/>
        </w:rPr>
        <w:t>НА ТЕРИТОРИЈИ</w:t>
      </w:r>
    </w:p>
    <w:p w:rsidR="0074569C" w:rsidRPr="0074569C" w:rsidRDefault="0074569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ОПШТИНЕ ГОЛУБАЦ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ОСНОВНЕ ОДРЕДБЕ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Овом одлуком уређује се одржавање, заштита и развој општинских улица и пут</w:t>
      </w:r>
      <w:r w:rsidR="007048A5">
        <w:rPr>
          <w:rFonts w:ascii="Times New Roman" w:hAnsi="Times New Roman" w:cs="Times New Roman"/>
          <w:sz w:val="24"/>
          <w:szCs w:val="24"/>
        </w:rPr>
        <w:t>ева на територији општине Голубац</w:t>
      </w:r>
      <w:r>
        <w:rPr>
          <w:rFonts w:ascii="Times New Roman" w:hAnsi="Times New Roman" w:cs="Times New Roman"/>
          <w:sz w:val="24"/>
          <w:szCs w:val="24"/>
        </w:rPr>
        <w:t>, права и обавезе корисника комуналне услуге и вршилаца ове комуналне делатности и друга питања од значаја за обављање ове комуналне делатности.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Општински пут је јавни пут који саобраћајно повезује територију општине</w:t>
      </w:r>
      <w:proofErr w:type="gramStart"/>
      <w:r>
        <w:rPr>
          <w:rFonts w:ascii="Times New Roman" w:hAnsi="Times New Roman" w:cs="Times New Roman"/>
          <w:sz w:val="24"/>
          <w:szCs w:val="24"/>
        </w:rPr>
        <w:t>,  као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 територију општине са мрежом државних путева.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Некатегорисани пут је пут који је надлежни орган прогласио некатегорисаним путем и који је као такав уписан у јавне евиденције о непокретностима и правима на њима.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Улица је јавни пут у насељу који саобраћајно повезује делове насеља.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Категоризацијa општинских путева и улица, управљање путевима и улицама</w:t>
      </w:r>
      <w:proofErr w:type="gramStart"/>
      <w:r>
        <w:rPr>
          <w:rFonts w:ascii="Times New Roman" w:hAnsi="Times New Roman" w:cs="Times New Roman"/>
          <w:sz w:val="24"/>
          <w:szCs w:val="24"/>
        </w:rPr>
        <w:t>,  правци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границе јавних путева у насељу одредиће се посебном одлуком Ск</w:t>
      </w:r>
      <w:r w:rsidR="007048A5">
        <w:rPr>
          <w:rFonts w:ascii="Times New Roman" w:hAnsi="Times New Roman" w:cs="Times New Roman"/>
          <w:sz w:val="24"/>
          <w:szCs w:val="24"/>
        </w:rPr>
        <w:t>упштине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Комунална делатност одржавања улица и путева је извођење радова којима се обезбеђује несметано и безбедно одвијање саобраћаја и чува и унапређује употребна вредност улица, путева, тргова, платоа и слично.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Вршиоци комуналне делатности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4.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Комуналну делатност одржавања улица и путева може да обавља јавно предузеће, привредно друштво, предузетник или други привредни субјект (у даљем тексту: Вршилац комуналне делатности) који је регистрован и који испуњава услове прописане законом и </w:t>
      </w:r>
      <w:r>
        <w:rPr>
          <w:rFonts w:ascii="Times New Roman" w:hAnsi="Times New Roman" w:cs="Times New Roman"/>
          <w:sz w:val="24"/>
          <w:szCs w:val="24"/>
        </w:rPr>
        <w:lastRenderedPageBreak/>
        <w:t>уредбом за обављање ове комуналне делатности, и коме се, у складу са законом, уредбом и овом одлуком повери обављање делатности одржавање улица и путева.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Предузеће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члана, као и други привредни субјекти који обављају делатност одржавања улица и путева, треба да испуњавају минималне кадровске и техничке услове за обављање  комуналне делатности одржавања улица и путева у складу са Уредбом о начину и условима за отпочињање обављања комуналних делатности и осталим подзаконским актима и законом. </w:t>
      </w:r>
    </w:p>
    <w:p w:rsidR="00AF5AF3" w:rsidRDefault="00AF5AF3">
      <w:pPr>
        <w:pStyle w:val="BodyText"/>
        <w:ind w:right="142"/>
        <w:jc w:val="both"/>
        <w:rPr>
          <w:b/>
          <w:color w:val="A8D08D" w:themeColor="accent6" w:themeTint="99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5.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Кoмунaлну дeлaтнoст одржавања улица и пут</w:t>
      </w:r>
      <w:r w:rsidR="007048A5">
        <w:rPr>
          <w:rFonts w:ascii="Times New Roman" w:hAnsi="Times New Roman" w:cs="Times New Roman"/>
          <w:sz w:val="24"/>
          <w:szCs w:val="24"/>
        </w:rPr>
        <w:t>ева на територији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     (зимск</w:t>
      </w:r>
      <w:r w:rsidR="007048A5">
        <w:rPr>
          <w:rFonts w:ascii="Times New Roman" w:hAnsi="Times New Roman" w:cs="Times New Roman"/>
          <w:sz w:val="24"/>
          <w:szCs w:val="24"/>
        </w:rPr>
        <w:t>о и летње одржавање) oбaвљa КЈП „Голубац</w:t>
      </w:r>
      <w:proofErr w:type="gramStart"/>
      <w:r w:rsidR="007048A5">
        <w:rPr>
          <w:rFonts w:ascii="Times New Roman" w:hAnsi="Times New Roman" w:cs="Times New Roman"/>
          <w:sz w:val="24"/>
          <w:szCs w:val="24"/>
        </w:rPr>
        <w:t xml:space="preserve">“ </w:t>
      </w:r>
      <w:r w:rsidR="00C64B6E">
        <w:rPr>
          <w:rFonts w:ascii="Times New Roman" w:hAnsi="Times New Roman" w:cs="Times New Roman"/>
          <w:sz w:val="24"/>
          <w:szCs w:val="24"/>
        </w:rPr>
        <w:t xml:space="preserve"> из</w:t>
      </w:r>
      <w:proofErr w:type="gramEnd"/>
      <w:r w:rsidR="00C64B6E">
        <w:rPr>
          <w:rFonts w:ascii="Times New Roman" w:hAnsi="Times New Roman" w:cs="Times New Roman"/>
          <w:sz w:val="24"/>
          <w:szCs w:val="24"/>
        </w:rPr>
        <w:t xml:space="preserve"> Голупца</w:t>
      </w:r>
      <w:r>
        <w:rPr>
          <w:rFonts w:ascii="Times New Roman" w:hAnsi="Times New Roman" w:cs="Times New Roman"/>
          <w:sz w:val="24"/>
          <w:szCs w:val="24"/>
        </w:rPr>
        <w:t xml:space="preserve"> (у даљем тексту: вршилац комуналне делатности), коме је оснивачким актом поверено обављање ове  комуналне делатности.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Комунална делатност одржавање улица и путева обавља се према годишњем Програму одржавању улица и путева (у даљем тексту: Програм) који садржи врсту, обим и динамику радова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,  као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висину средстава потребних за његову реализацију.</w:t>
      </w:r>
    </w:p>
    <w:p w:rsidR="00AF5AF3" w:rsidRDefault="00901FE3">
      <w:pPr>
        <w:pStyle w:val="BodyText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gramStart"/>
      <w:r>
        <w:rPr>
          <w:sz w:val="24"/>
          <w:szCs w:val="24"/>
        </w:rPr>
        <w:t>Предузеће је дужно да свој рад и пословање организује тако да кроз реализацију Програма одржавања улица и путева, обезбеди прописани обим, врсту и квалитет радова и услуга.</w:t>
      </w:r>
      <w:proofErr w:type="gramEnd"/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 из става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 доноси надлежни орган Вршиоца комуналне делатности и доставља га Скупштини општине у року одређеном законом за достављање годишњег програма пословања.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Програм из става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 сматра се донетим када на њега саглас</w:t>
      </w:r>
      <w:r w:rsidR="00C64B6E">
        <w:rPr>
          <w:rFonts w:ascii="Times New Roman" w:hAnsi="Times New Roman" w:cs="Times New Roman"/>
          <w:sz w:val="24"/>
          <w:szCs w:val="24"/>
        </w:rPr>
        <w:t>ност да Скупштина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  ОДРЖАВАЊЕ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УЛИЦА И ПУТЕВА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6.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Одржавање улица и путева обухвата извођење радова којима се обезбеђује несметан и безбедан саобраћај возила и кретање пешака и чува употребна вредност улица и путева.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Одржавање улица и путева обухвата редовно, рехабилитационо и ургентно одржавање.</w:t>
      </w:r>
      <w:proofErr w:type="gramEnd"/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7.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Редовно одржавање улица и путева обухвата скуп активности, мера и радова, који се предузимају током дела или целе календарске године, на улицама и путевима или појединим деоницама истих, ради одржавања и очувања њихове функционалне исправности, путних објеката, саобраћајне сигнализације и опреме.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Радови на редовном одржавању улица и путева јесу нарочито:</w:t>
      </w:r>
    </w:p>
    <w:p w:rsidR="00AF5AF3" w:rsidRDefault="00901FE3">
      <w:pPr>
        <w:pStyle w:val="NoSpacing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преглед, утврђивање и оцена стања улица и путева и путних објеката;</w:t>
      </w:r>
    </w:p>
    <w:p w:rsidR="00AF5AF3" w:rsidRDefault="00901FE3">
      <w:pPr>
        <w:pStyle w:val="NoSpacing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местимично поправљање оштећења коловозне конструкције и осталих елемената улице и путева;</w:t>
      </w:r>
    </w:p>
    <w:p w:rsidR="00AF5AF3" w:rsidRDefault="00901FE3">
      <w:pPr>
        <w:pStyle w:val="NoSpacing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местимична површинска обрада коловозног застора; </w:t>
      </w:r>
    </w:p>
    <w:p w:rsidR="00AF5AF3" w:rsidRDefault="00901FE3">
      <w:pPr>
        <w:pStyle w:val="NoSpacing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чишћење коловоза и осталих елемената улица и путева у границама путног земљишта; </w:t>
      </w:r>
    </w:p>
    <w:p w:rsidR="00AF5AF3" w:rsidRDefault="00901FE3">
      <w:pPr>
        <w:pStyle w:val="NoSpacing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одржавање и уређење банкина и берми; </w:t>
      </w:r>
    </w:p>
    <w:p w:rsidR="00AF5AF3" w:rsidRDefault="00901FE3">
      <w:pPr>
        <w:pStyle w:val="NoSpacing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одржавање косина насипа, усека и засека; </w:t>
      </w:r>
    </w:p>
    <w:p w:rsidR="00AF5AF3" w:rsidRDefault="00901FE3">
      <w:pPr>
        <w:pStyle w:val="NoSpacing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чишћење и одржавање јаркова, ригола, пропуста и других делова система за одводњавање путева; </w:t>
      </w:r>
    </w:p>
    <w:p w:rsidR="00AF5AF3" w:rsidRDefault="00901FE3">
      <w:pPr>
        <w:pStyle w:val="NoSpacing"/>
        <w:numPr>
          <w:ilvl w:val="0"/>
          <w:numId w:val="1"/>
        </w:numPr>
        <w:ind w:left="990" w:hanging="27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замена деформисаних, дотрајалих или привремених пропуста за воду; </w:t>
      </w:r>
    </w:p>
    <w:p w:rsidR="00AF5AF3" w:rsidRDefault="00901FE3">
      <w:pPr>
        <w:pStyle w:val="NoSpacing"/>
        <w:numPr>
          <w:ilvl w:val="0"/>
          <w:numId w:val="1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постављање, поправка, замена, допуна и обнављање саобраћајне сигнализације и опреме и њихово редовно чишћење и одржавање; </w:t>
      </w:r>
    </w:p>
    <w:p w:rsidR="00AF5AF3" w:rsidRDefault="00901FE3">
      <w:pPr>
        <w:pStyle w:val="NoSpacing"/>
        <w:numPr>
          <w:ilvl w:val="0"/>
          <w:numId w:val="1"/>
        </w:numPr>
        <w:ind w:left="99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други радови у складу са законом.</w:t>
      </w:r>
    </w:p>
    <w:p w:rsidR="00AF5AF3" w:rsidRDefault="00AF5AF3">
      <w:pPr>
        <w:pStyle w:val="NoSpacing"/>
        <w:ind w:left="63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8.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Рехабилитација улица и путева јесте врста одржавања, тј. извођења радова на улицама 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путевима, ради очувања њихових карактеристика у истом или приближно истом стању које је било у тренутку њихове изградње или последње реконструкције. </w:t>
      </w:r>
    </w:p>
    <w:p w:rsidR="00AF5AF3" w:rsidRDefault="00901F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ab/>
        <w:t xml:space="preserve">Радови на рехабилитацији улица и путева обухватају нарочито: </w:t>
      </w:r>
    </w:p>
    <w:p w:rsidR="00AF5AF3" w:rsidRDefault="00901FE3">
      <w:pPr>
        <w:pStyle w:val="NoSpacing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ојачавање коловозне конструкције (постављање шљунчаног застора, наношење новог асфалтног слоја, обрада површине коловозног застора и др.);</w:t>
      </w:r>
    </w:p>
    <w:p w:rsidR="00AF5AF3" w:rsidRDefault="00901FE3">
      <w:pPr>
        <w:pStyle w:val="NoSpacing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селективно обнављање, замена и појачање дотрајалих коловозних застора, постављање нове саобраћајне сигнализације и др.; </w:t>
      </w:r>
    </w:p>
    <w:p w:rsidR="00AF5AF3" w:rsidRDefault="00901FE3">
      <w:pPr>
        <w:pStyle w:val="NoSpacing"/>
        <w:numPr>
          <w:ilvl w:val="0"/>
          <w:numId w:val="2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појачано одржавање, односно побољшање улица и путева(проширење коловозне конструкције, банкина и раскрсница, санирање клизишта и одрона и др.).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Члан 9.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Радови на ургентном одржавању улица и путева обухватају радове који се морају хитно извести ради отклањања штетних последица насталих елементарним непогодама и другим несрећама, ванредним и непредвиђеним околностима и обезбеђивање проходности улица и путева и безбедног одвијања саобраћаја. </w:t>
      </w:r>
    </w:p>
    <w:p w:rsidR="00AF5AF3" w:rsidRDefault="00AF5AF3">
      <w:pPr>
        <w:pStyle w:val="NoSpacing"/>
        <w:ind w:left="108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Члан 10.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Вршилац комуналне делатности одржавање улица и путева дужан је да обезбеди трајно, непрекидно и квалитетно одржавање истих и одговара за штету која настане због неблаговременог извршење појединих потребних радова и мера на њиховом одржавању.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Члан 11.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Сопственици, односно правна и физичка лица која се старају о објектима постављеним или уграђеним у улицу или јавни пут, приликом извођења радова на одржавању улица и путева, дужни су да о свом трошку изместе те објекте, односно прилагоде их насталим променама.</w:t>
      </w:r>
      <w:proofErr w:type="gramEnd"/>
    </w:p>
    <w:p w:rsidR="00AF5AF3" w:rsidRDefault="00AF5AF3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Члан 12.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Сусед улице или јавног пута дужан је да омогући прилаз улици, јавном путу или путном објекту ради извођења радова на њиховом одржавању, као и слободно отицање воде и одлагање снега са улице и јавног пута на његово земљиште, уз накнаду проузроковане штете.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F5AF3" w:rsidRPr="0048275D" w:rsidRDefault="00AF5AF3" w:rsidP="0048275D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III  ЗАШТИТА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УЛИЦА И ПУТЕВА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13.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циљу очувања стабилности улица и путева као и обезбеђивања услова за несметано одвијање саобраћаја и режима саобраћаја, извођење радова на улицама и путевима, и у заштитном појасу поред јавног пута ван насеља (грађење, односно постављање водовода, канализације, топловода, телекомуникационих и електро водова, инсталација и постројења и сл.) може се вршити уз претходно прибављену сагласност управљача улица и путева.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14.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Лице које управља објектом, постројењем, уређајем, инсталацијом и водовима који су уграђени у улицу и пут, дужно је исте да одржава на начин којим се не оштећује улица и пут и не угрожава безбедност саобраћаја и одржавање улице и пута.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 случају оштећења, односно квара објекта, постројења, уређаја, инсталације и водова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члана, лице које управља тим објектима дужно је без одлагања да отклони оштећења или квар и обавести управљача улице и пута о предузетим радовима, као и о свом трошку да изврши враћање улице или пута у првобитно стање. </w:t>
      </w: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 случају отклањања оштећења, односно квара којим се не оштећују улица или пут, или не угрожава безбедност саобраћаја, истом се приступа по претходној сагласности управљача улице и пута.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Трошкове извођења радова из става 2.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члана, као и трошкове извођења радова на враћању улице у пута у првобитно стање сноси лице из става 1.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члана.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15.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улицама и општинским путевима забрањено је нарочито:</w:t>
      </w:r>
    </w:p>
    <w:p w:rsidR="00AF5AF3" w:rsidRDefault="00901FE3">
      <w:pPr>
        <w:pStyle w:val="NoSpacing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привремено или трајно заузимање улице и пута;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извођење радова на улици и путу који нису у вези са изградњом, реконструкцијом, одржавањем и заштитом истих;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извођење радова носилаца права службености и других права установљених на улици и путу, којима се оштећује улица и пут или угрожава несметано и безбедно одвијање саобраћаја;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подизање засада, ограда и дрвећа, остављање предмета, грађевинског и другог  материјала, постављање постројења и уређаја и грађење објеката у зонама потребне прегледности улице и пута;</w:t>
      </w:r>
    </w:p>
    <w:p w:rsidR="00AF5AF3" w:rsidRDefault="00901FE3">
      <w:pPr>
        <w:pStyle w:val="NoSpacing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испуштање вода, отпадних вода и других течности на улицу и пут;</w:t>
      </w:r>
    </w:p>
    <w:p w:rsidR="00AF5AF3" w:rsidRDefault="00901FE3">
      <w:pPr>
        <w:pStyle w:val="NoSpacing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просипање, остављање и бацање материјала, предмета и смећа на улицу и пут;</w:t>
      </w:r>
    </w:p>
    <w:p w:rsidR="00AF5AF3" w:rsidRDefault="00901FE3">
      <w:pPr>
        <w:pStyle w:val="NoSpacing"/>
        <w:numPr>
          <w:ilvl w:val="0"/>
          <w:numId w:val="3"/>
        </w:numPr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замашћивање улице и пута мазивима или другим сличним материјалима;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постављање и коришћење светла или других светлосних уређаја на улици, путу и поред улице и пута, којима се омета одвијање саобраћаја на улици и путу;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укључивање возила на пут и искључивање са пута ван прикључка или укрштаја и наношење блата на улицу и пут; 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орање и извођење других пољопривредних радова на банкинама, косинама и земљишном појасу пута;</w:t>
      </w:r>
    </w:p>
    <w:p w:rsidR="00AF5AF3" w:rsidRDefault="00901FE3">
      <w:pPr>
        <w:pStyle w:val="NoSpacing"/>
        <w:numPr>
          <w:ilvl w:val="0"/>
          <w:numId w:val="3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вучење предмета, материјала, оруђа и других врста терета по улици и путу;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спуштање низ косине засека, усека и насипа пута, дрвене грађе, дрва за огрев, камења или другог материјала;</w:t>
      </w:r>
    </w:p>
    <w:p w:rsidR="00AF5AF3" w:rsidRDefault="00901FE3">
      <w:pPr>
        <w:pStyle w:val="NoSpacing"/>
        <w:numPr>
          <w:ilvl w:val="0"/>
          <w:numId w:val="3"/>
        </w:numPr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пуштање стоке на улици и пут без надзора, напасање и напајање стоке на истим;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заустављање или остављање нерегистрованих и неисправних возила којима се омета коришћење улице и пута;</w:t>
      </w:r>
    </w:p>
    <w:p w:rsidR="00AF5AF3" w:rsidRDefault="00901FE3">
      <w:pPr>
        <w:pStyle w:val="NoSpacing"/>
        <w:numPr>
          <w:ilvl w:val="0"/>
          <w:numId w:val="3"/>
        </w:numPr>
        <w:tabs>
          <w:tab w:val="left" w:pos="990"/>
        </w:tabs>
        <w:ind w:left="0" w:firstLine="63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свако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друго чињење којим се оштећује или би се могао оштетити улица, пут или ометати одвијање саобраћаја на улици и путу.</w:t>
      </w:r>
    </w:p>
    <w:p w:rsidR="00AF5AF3" w:rsidRDefault="00AF5AF3">
      <w:pPr>
        <w:pStyle w:val="NoSpacing"/>
        <w:tabs>
          <w:tab w:val="left" w:pos="990"/>
        </w:tabs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16.</w:t>
      </w:r>
      <w:proofErr w:type="gramEnd"/>
    </w:p>
    <w:p w:rsidR="00AF5AF3" w:rsidRDefault="00AF5AF3">
      <w:pPr>
        <w:pStyle w:val="NoSpacing"/>
        <w:tabs>
          <w:tab w:val="left" w:pos="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раскрсници улица и пута са другим путем и укрштања са железничком пругом у истом нивоу, морају се обезбедити зоне потребне прегледности у складу са законом.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Власник, односно непосредни држалац земљишта, које се налази у зони потребне прегледности, дужан је да, на захтев надлежног органа и инспекције уклони засаде, ограде, дрвеће или делове дрвећа, предмете, материјал, постројења, уређаје и сл.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циљу обезбеђења прегледности улице и пута.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17.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Прикључење на улицу или пут, са земљишта које се граничи са улицом или путем, може се обавити само уз дозволу и у складу са техничким условима које издаје управљач улице и пута.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18.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Рекламне табле, рекламни панои, уређаји за сликовно или звучно оглашавање могу се постављати на улици, путу и поред пута у складу са актима којима се регулише постављање мањих монтажних објеката привременог карактера.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Уређаје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 одржава лице које је захтевало њихово постављање.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19.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Ванредни превоз је превоз возилом које само, или са теретом, премашује прописима дозвољено осовинско оптерећење, укупну масу, ширину, дужину или висину.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улици и путу може се обављати ванредни превоз на основу посебне дозволе коју даје управљач улице и пута, за сваки појединачни превоз или за више превоза.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Лице које обавља ванредни превоз дужно је да плати накнаду за исти и да надокнади штету причињену ванредним превозом на улици и путу.</w:t>
      </w:r>
      <w:proofErr w:type="gramEnd"/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Изузетно, ванредни превоз на улици и путу може да се обавља и без исходовања посебне дозволе ако се обавља ради интервенције приликом елементарних и других непогода као и за потребе одбране земље.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20.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Надлежни саобраћајни инспектор, по претходно прибављеној сагласности управљача улице и пута, може на улици и путу, или на делу истих забранити саобраћај или саобраћај одређене врсте возила, ако то захтева одржавање спортске или друге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манифестације, под условом да је могуће преусмеравање саобраћаја на друге улице и путеве. 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 забрани саобраћаја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 саобраћајни инспектор благовремено писмено обавешт</w:t>
      </w:r>
      <w:r w:rsidR="00440D6D">
        <w:rPr>
          <w:rFonts w:ascii="Times New Roman" w:hAnsi="Times New Roman" w:cs="Times New Roman"/>
          <w:sz w:val="24"/>
          <w:szCs w:val="24"/>
        </w:rPr>
        <w:t>ава полицијску станицу у Голупцу</w:t>
      </w:r>
      <w:r>
        <w:rPr>
          <w:rFonts w:ascii="Times New Roman" w:hAnsi="Times New Roman" w:cs="Times New Roman"/>
          <w:sz w:val="24"/>
          <w:szCs w:val="24"/>
        </w:rPr>
        <w:t xml:space="preserve"> и јавност путем средстава јавног информисања.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Организатори спортских или других манифестација сносе трошкове забране и преусмеравања саобраћаја, обавештавања јавности и предузетих мера обезбеђења.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21.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Вршилац комуналне делатности дужан је да поставља, замењује, допуњује, обнавља, редовно одржава и чисти саобраћајну сигнализацију, опрему улице и пута, објекте и опрему за заштиту улице и пута, саобраћаја и околине.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Вршилац комуналне делатности дужан је да благовремено и на погодан начин обавештава јавност и кориснике улица и путева о стању и проходности истих.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22.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Под раскопавањем улица и путева, у смислу ове одлуке, подразумева се извођење радова на улицама и путевима у циљу: изградње, реконструкције, премештања или уклањањања подземних и надземних инсталација, односно објеката комуналне инфраструктуре, прикључења и искључења објеката правних и физичких лица на системе комуналне инфраструктуре и хитних интервенција у случају настанка елементарних непогода или отклањања изненадног квара на комуналним објектима. 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23.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Одобрење за раскопавање улица и путева издаје управљач улица и путева и одређује висину накнаде за постављање инсталација.</w:t>
      </w:r>
      <w:proofErr w:type="gramEnd"/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Уз захтев за издавање одобрења за раскопавање улица и путева, инвеститор је дужан да наведе разлог раскопавања и у зависности од тога приложи одговарајуће доказе.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Уз захтев се прилаже:</w:t>
      </w:r>
    </w:p>
    <w:p w:rsidR="00AF5AF3" w:rsidRDefault="00901FE3">
      <w:pPr>
        <w:pStyle w:val="NoSpacing"/>
        <w:numPr>
          <w:ilvl w:val="0"/>
          <w:numId w:val="4"/>
        </w:numPr>
        <w:tabs>
          <w:tab w:val="left" w:pos="720"/>
          <w:tab w:val="left" w:pos="990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одобрење за изградњу, уколико је према прописима о планирању и изградњи за ту врсту радова потребно одобрење; </w:t>
      </w:r>
    </w:p>
    <w:p w:rsidR="00AF5AF3" w:rsidRDefault="00901FE3">
      <w:pPr>
        <w:pStyle w:val="NoSpacing"/>
        <w:numPr>
          <w:ilvl w:val="0"/>
          <w:numId w:val="4"/>
        </w:numPr>
        <w:tabs>
          <w:tab w:val="left" w:pos="720"/>
        </w:tabs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пријаву почетка радова и </w:t>
      </w:r>
    </w:p>
    <w:p w:rsidR="00AF5AF3" w:rsidRDefault="00901FE3">
      <w:pPr>
        <w:pStyle w:val="NoSpacing"/>
        <w:numPr>
          <w:ilvl w:val="0"/>
          <w:numId w:val="4"/>
        </w:numPr>
        <w:tabs>
          <w:tab w:val="left" w:pos="720"/>
        </w:tabs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оверени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пројекат.</w:t>
      </w:r>
    </w:p>
    <w:p w:rsidR="00AF5AF3" w:rsidRDefault="00AF5AF3">
      <w:pPr>
        <w:pStyle w:val="NoSpacing"/>
        <w:tabs>
          <w:tab w:val="left" w:pos="720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24.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Изузетно, у случају потребе за хитним интервенцијама ради отклањања квара на објектима комуналне инфраструктуре, инсталацијама и постројењима, инвеститор може отпочети раскопавање улице и пута без прибављеног одобрења, под условом да о томе одмах обавести управљача улице и пута и саобраћајну инспекцију.</w:t>
      </w:r>
      <w:proofErr w:type="gramEnd"/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 случају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члана, инвеститор је дужан да у року од три дана по завршетку радова врати улицу и пут, према условима које одреди управљач истих.</w:t>
      </w:r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Default="0048275D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Default="0048275D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Pr="0048275D" w:rsidRDefault="0048275D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Члан 25.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 поступку заузећа улица и путева и плаћања накнаде за коришћење делова путног земљишта примењиваће се прописи којима се регулише постављање мањих монтажних објеката привремног карактера.</w:t>
      </w:r>
      <w:proofErr w:type="gramEnd"/>
    </w:p>
    <w:p w:rsidR="00AF5AF3" w:rsidRDefault="00901FE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26.</w:t>
      </w:r>
      <w:proofErr w:type="gramEnd"/>
    </w:p>
    <w:p w:rsidR="00AF5AF3" w:rsidRDefault="00AF5AF3">
      <w:pPr>
        <w:pStyle w:val="NoSpacing"/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Изградња и реконструкција улица и путева врши се у складу са законом којим се уређује планирање и изградња и законом о јавним путевима.</w:t>
      </w:r>
      <w:proofErr w:type="gramEnd"/>
    </w:p>
    <w:p w:rsidR="00AF5AF3" w:rsidRDefault="00AF5AF3">
      <w:pPr>
        <w:pStyle w:val="NoSpacing"/>
        <w:tabs>
          <w:tab w:val="left" w:pos="720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IV  ФИНАНСИРАЊЕ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ОБАВЉАЊА ДЕЛАТНОСТИ ОДРЖАВАЊЕ </w:t>
      </w: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УЛИЦА И ПУТЕВА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27.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Средства за обављање и развој комуналне делатности одржавање улица и путева обезбеђују се из: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 пружања комуналне услуге; </w:t>
      </w:r>
    </w:p>
    <w:p w:rsidR="00AF5AF3" w:rsidRDefault="005775C4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прихода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буџета општине Голубац</w:t>
      </w:r>
      <w:r w:rsidR="00901F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наменских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средстава других нивоа власти;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извора у складу са законом.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  ОБЕЗБЕЂИВАЊЕ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КОНТИНУИТЕТА У ОБАВЉАЊУ</w:t>
      </w: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КОМУНАЛНЕ ДЕЛАТНОСТИ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28.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Вршилац комуналне делатности је дужан да у средствима јавног информисања или на други погодан начин обавести кориснике комуналне услуге о планираним или очекиваним сметњама и прекидима, који ће настати или могу настати у обављању делатности одржавање улица и путева, најкасније 24 сата пре очекиваног прекида у обављању делатности.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29.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случају поремећаја или прекида у обављању комуналне делатности одржавање улица и путева, услед више силе или других разлога који се нису могли предвидети, односно спречити, вршилац комуналне делатности је обавезан да одмах обавес</w:t>
      </w:r>
      <w:r w:rsidR="005775C4">
        <w:rPr>
          <w:rFonts w:ascii="Times New Roman" w:hAnsi="Times New Roman" w:cs="Times New Roman"/>
          <w:sz w:val="24"/>
          <w:szCs w:val="24"/>
        </w:rPr>
        <w:t>ти Општинско веће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 и да без одлагања, предузме мере на отклањању узрока поремећаја, односно прекида и то: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радно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ангажује запослене на отклањању узрока поремећаја, односно разлога због којих је дошло до прекида у обављању комуналне делатности одржавање улица и путева;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предузме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друге мере које утврди надлежни орган.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Default="0048275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Default="0048275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8275D" w:rsidRPr="0048275D" w:rsidRDefault="0048275D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Члан 30.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пријему обавештења о непланирном прекиду обављања комуналне делатности одржавање улица и путева Општинско веће је дужно да предузме следеће мере: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одреди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 првенства и начин обављања комуналне делатности одржавање улица и путева;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нареди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мере за заштиту комуналних и других објеката и уређаја и имовине која је угрожена и која служи за обављање комуналне делатности одржавање улица и путева;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предузме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мере за отклањање последица и друге потребне мере;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утврди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разлоге и евентуалну одговорност за поремећај, односно прекид у обављању комуналне делатности, као и одговорност за накнаду учињене штете;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31.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случају прекида у обављању комуналне делатности одржавање улица и путева услед штрајка, наступања непланираних и неочекиваних прекида Вршилац комуналне делатности је обавезан да обезбеди минимум процеса рада и да о томе обавес</w:t>
      </w:r>
      <w:r w:rsidR="005775C4">
        <w:rPr>
          <w:rFonts w:ascii="Times New Roman" w:hAnsi="Times New Roman" w:cs="Times New Roman"/>
          <w:sz w:val="24"/>
          <w:szCs w:val="24"/>
        </w:rPr>
        <w:t>ти Општинско веће општине Голубац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VI  ИЗЈАШЊАВАЊЕ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КВАЛИТЕТУ КОМУНАЛНЕ УСЛУГЕ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32.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Вршилац комуналне делатности је дужан да обезбеди корисницима услуге законом прописане услове који омогућавају брз и ефикасан контакт у вези са изјашњавањем о квалитету пружених услуга.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Корисници услуга комуналне делатности одржавање улица и путева могу континуирано у току целе године постављати питања, примедбе и предлоге Вршиоцу комуналне делатности преко његове интернет странице.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Вршилац комуналне делатности је дужан да на постављена питања, примедбе и предлоге одговори у року од 8 дана.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33.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Корисници услуга комуналне делатности одржавање улица и путева могу се континуирано у току целе године изјашњавати о квалитету пружених услуга преко интернет страница Вршиоца комун</w:t>
      </w:r>
      <w:r w:rsidR="005775C4">
        <w:rPr>
          <w:rFonts w:ascii="Times New Roman" w:hAnsi="Times New Roman" w:cs="Times New Roman"/>
          <w:sz w:val="24"/>
          <w:szCs w:val="24"/>
        </w:rPr>
        <w:t>алне делатности и општине Голубац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резулататима изјашњавања поступиће се на начин прописан законом и подзаконским актима којим је регулисан начин и поступак изјашњавања корисника комуналних услуга.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VII  НАДЗОР</w:t>
      </w:r>
      <w:proofErr w:type="gramEnd"/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34.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Надзор над применом одредби ове одлуке врши</w:t>
      </w:r>
      <w:r w:rsidR="005775C4">
        <w:rPr>
          <w:rFonts w:ascii="Times New Roman" w:hAnsi="Times New Roman" w:cs="Times New Roman"/>
          <w:sz w:val="24"/>
          <w:szCs w:val="24"/>
        </w:rPr>
        <w:t xml:space="preserve"> Општинска управа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 преко комуналног инспектора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  саобраћајног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у складу са законом.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вршењу инспекцијског надзора комунални и саобраћајни инспектор могу затражити а</w:t>
      </w:r>
      <w:r w:rsidR="004C16D3">
        <w:rPr>
          <w:rFonts w:ascii="Times New Roman" w:hAnsi="Times New Roman" w:cs="Times New Roman"/>
          <w:sz w:val="24"/>
          <w:szCs w:val="24"/>
        </w:rPr>
        <w:t>систенцију Полицијске управе Пожаревац–Полицијске станице у Голупцу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C16D3" w:rsidRPr="0048275D" w:rsidRDefault="004C16D3" w:rsidP="0048275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35.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 комунални инспектор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  саобраћајни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  установе повреду одредби ове одлуке, овлашћени су да: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издају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прекршајни налог за прекршаје прописане овом одлуком;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решењем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наложе отклањање уочене неправилности;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поднесу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захтев за покретање прекршајног поступка за прекршаје утврђене овом одлуком; 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обавештавају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друге надлежне органе да предузму мере из своје надлежности, за повреду прописа из њихове надлежности.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36.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прекршаје прописане овом одлуком овлашћени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инспектори  издају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прекршајни налог у складу са Законом о прекршајима.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Овлашћени инспектори издаће прекршајни налог уколико је прекршај откривен на један од следећих начина: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непосредним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опажањем приликом контроле, надзора или прегледа, као и увидом у службену евиденцију надлежног органа; 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увидом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податке који су добијени уз помоћ уређаја за надзор или мерење;</w:t>
      </w:r>
    </w:p>
    <w:p w:rsidR="00AF5AF3" w:rsidRDefault="00901FE3">
      <w:pPr>
        <w:pStyle w:val="NoSpacing"/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приликом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инспекцијског или другог надзора, прегледом документације, просторија и робе или на други законом прописан начин. </w:t>
      </w:r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37.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 вршењу надзора над применом и спровођењем ове одлуке овл</w:t>
      </w:r>
      <w:r w:rsidR="004C16D3">
        <w:rPr>
          <w:rFonts w:ascii="Times New Roman" w:hAnsi="Times New Roman" w:cs="Times New Roman"/>
          <w:sz w:val="24"/>
          <w:szCs w:val="24"/>
        </w:rPr>
        <w:t>ашћени инспектори општине Голубац</w:t>
      </w:r>
      <w:r>
        <w:rPr>
          <w:rFonts w:ascii="Times New Roman" w:hAnsi="Times New Roman" w:cs="Times New Roman"/>
          <w:sz w:val="24"/>
          <w:szCs w:val="24"/>
        </w:rPr>
        <w:t>, донеће решење о отклањању утврђене неправилности и одредиће рок за њено отклањање.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Уколико се не поступи по решењу инспектора из става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члана, против истих биће издат прекршајни налог.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Против решења овлашћених инспектора може се изјавити жалб</w:t>
      </w:r>
      <w:r w:rsidR="004C16D3">
        <w:rPr>
          <w:rFonts w:ascii="Times New Roman" w:hAnsi="Times New Roman" w:cs="Times New Roman"/>
          <w:sz w:val="24"/>
          <w:szCs w:val="24"/>
        </w:rPr>
        <w:t>а Општинском већу општине Голубац</w:t>
      </w:r>
      <w:r>
        <w:rPr>
          <w:rFonts w:ascii="Times New Roman" w:hAnsi="Times New Roman" w:cs="Times New Roman"/>
          <w:sz w:val="24"/>
          <w:szCs w:val="24"/>
        </w:rPr>
        <w:t xml:space="preserve"> у року од 15 дана од дана достављања решења.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901FE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Жалба на решење не одлаже његово извршење.</w:t>
      </w:r>
      <w:proofErr w:type="gramEnd"/>
    </w:p>
    <w:p w:rsidR="00AF5AF3" w:rsidRDefault="00AF5AF3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VIII  КАЗНЕНЕ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ОДРЕДБЕ</w:t>
      </w: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38.</w:t>
      </w:r>
      <w:proofErr w:type="gramEnd"/>
    </w:p>
    <w:p w:rsidR="005D7D35" w:rsidRPr="005D7D35" w:rsidRDefault="005D7D3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ind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Новчаном казном у износу од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70.000,00 динара казниће се за прекршај Вршилац комуналне делатности ако: 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достави Програм одржавања улица и путева у прописаном року члан 5.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2. одлуке;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одржава улице у путеве у складу са чланом 10. одлуке;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поступа у складу са одредбама члана 21. одлуке;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поступа у складу са одредбама члана 28, 29.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31. одлуке; 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поступа у складу са одредбама члана 32.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1.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3. одлуке: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не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поступа у складу са одредбама члана 33.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став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2. одлуке; </w:t>
      </w:r>
    </w:p>
    <w:p w:rsidR="00AF5AF3" w:rsidRDefault="00901FE3">
      <w:pPr>
        <w:pStyle w:val="NoSpacing"/>
        <w:numPr>
          <w:ilvl w:val="0"/>
          <w:numId w:val="5"/>
        </w:numPr>
        <w:tabs>
          <w:tab w:val="left" w:pos="990"/>
          <w:tab w:val="left" w:pos="1080"/>
        </w:tabs>
        <w:ind w:left="0" w:firstLine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не поступи по налогу и не изврши извршно решење надлежних инспектора донето на основу одредби одлуке; </w:t>
      </w:r>
    </w:p>
    <w:p w:rsidR="00AF5AF3" w:rsidRDefault="00901FE3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          За прекршај из става 1. овог члана казниће се новчаном казном у износу од 15.000.00 динара одговорно лице код вршиоца комуналне делатности.</w:t>
      </w:r>
    </w:p>
    <w:p w:rsidR="00AF5AF3" w:rsidRDefault="00AF5AF3">
      <w:pPr>
        <w:pStyle w:val="NoSpacing"/>
        <w:tabs>
          <w:tab w:val="left" w:pos="1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AF5AF3" w:rsidRDefault="00901FE3">
      <w:pPr>
        <w:pStyle w:val="NoSpacing"/>
        <w:tabs>
          <w:tab w:val="left" w:pos="1080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Члан 39.</w:t>
      </w:r>
      <w:proofErr w:type="gramEnd"/>
    </w:p>
    <w:p w:rsidR="00AF5AF3" w:rsidRDefault="00AF5AF3">
      <w:pPr>
        <w:pStyle w:val="NoSpacing"/>
        <w:tabs>
          <w:tab w:val="left" w:pos="1080"/>
        </w:tabs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F5AF3" w:rsidRDefault="00901FE3">
      <w:pPr>
        <w:pStyle w:val="BodyText"/>
        <w:ind w:firstLine="720"/>
        <w:jc w:val="both"/>
        <w:rPr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Новчаном казном у износу од 100.000,00 дина</w:t>
      </w:r>
      <w:r>
        <w:rPr>
          <w:sz w:val="24"/>
          <w:szCs w:val="24"/>
          <w:lang w:eastAsia="zh-CN"/>
        </w:rPr>
        <w:t>ра казниће се за прекршај правно лице ако: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11.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12.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13.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14.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поступа</w:t>
      </w:r>
      <w:proofErr w:type="gramEnd"/>
      <w:r>
        <w:rPr>
          <w:sz w:val="24"/>
          <w:szCs w:val="24"/>
          <w:lang w:eastAsia="zh-CN"/>
        </w:rPr>
        <w:t xml:space="preserve"> супротно забрани прописаној одредбама члана 15.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16. </w:t>
      </w:r>
      <w:proofErr w:type="gramStart"/>
      <w:r>
        <w:rPr>
          <w:sz w:val="24"/>
          <w:szCs w:val="24"/>
          <w:lang w:eastAsia="zh-CN"/>
        </w:rPr>
        <w:t>став</w:t>
      </w:r>
      <w:proofErr w:type="gramEnd"/>
      <w:r>
        <w:rPr>
          <w:sz w:val="24"/>
          <w:szCs w:val="24"/>
          <w:lang w:eastAsia="zh-CN"/>
        </w:rPr>
        <w:t xml:space="preserve"> 2.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17.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18. одлуке; </w:t>
      </w:r>
    </w:p>
    <w:p w:rsidR="00AF5AF3" w:rsidRDefault="00901FE3">
      <w:pPr>
        <w:pStyle w:val="BodyText"/>
        <w:numPr>
          <w:ilvl w:val="0"/>
          <w:numId w:val="6"/>
        </w:numPr>
        <w:ind w:left="990" w:hanging="27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19. </w:t>
      </w:r>
      <w:proofErr w:type="gramStart"/>
      <w:r>
        <w:rPr>
          <w:sz w:val="24"/>
          <w:szCs w:val="24"/>
          <w:lang w:eastAsia="zh-CN"/>
        </w:rPr>
        <w:t>став</w:t>
      </w:r>
      <w:proofErr w:type="gramEnd"/>
      <w:r>
        <w:rPr>
          <w:sz w:val="24"/>
          <w:szCs w:val="24"/>
          <w:lang w:eastAsia="zh-CN"/>
        </w:rPr>
        <w:t xml:space="preserve"> 2. </w:t>
      </w:r>
      <w:proofErr w:type="gramStart"/>
      <w:r>
        <w:rPr>
          <w:sz w:val="24"/>
          <w:szCs w:val="24"/>
          <w:lang w:eastAsia="zh-CN"/>
        </w:rPr>
        <w:t>и</w:t>
      </w:r>
      <w:proofErr w:type="gramEnd"/>
      <w:r>
        <w:rPr>
          <w:sz w:val="24"/>
          <w:szCs w:val="24"/>
          <w:lang w:eastAsia="zh-CN"/>
        </w:rPr>
        <w:t xml:space="preserve"> 3. одлуке; </w:t>
      </w:r>
    </w:p>
    <w:p w:rsidR="00AF5AF3" w:rsidRDefault="00901FE3">
      <w:pPr>
        <w:pStyle w:val="BodyText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20. </w:t>
      </w:r>
      <w:proofErr w:type="gramStart"/>
      <w:r>
        <w:rPr>
          <w:sz w:val="24"/>
          <w:szCs w:val="24"/>
          <w:lang w:eastAsia="zh-CN"/>
        </w:rPr>
        <w:t>став</w:t>
      </w:r>
      <w:proofErr w:type="gramEnd"/>
      <w:r>
        <w:rPr>
          <w:sz w:val="24"/>
          <w:szCs w:val="24"/>
          <w:lang w:eastAsia="zh-CN"/>
        </w:rPr>
        <w:t xml:space="preserve"> 3. одлуке; </w:t>
      </w:r>
    </w:p>
    <w:p w:rsidR="00AF5AF3" w:rsidRDefault="00901FE3">
      <w:pPr>
        <w:pStyle w:val="BodyText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23. одлуке; </w:t>
      </w:r>
    </w:p>
    <w:p w:rsidR="00AF5AF3" w:rsidRDefault="00901FE3">
      <w:pPr>
        <w:pStyle w:val="BodyText"/>
        <w:numPr>
          <w:ilvl w:val="0"/>
          <w:numId w:val="6"/>
        </w:numPr>
        <w:ind w:left="99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не</w:t>
      </w:r>
      <w:proofErr w:type="gramEnd"/>
      <w:r>
        <w:rPr>
          <w:sz w:val="24"/>
          <w:szCs w:val="24"/>
          <w:lang w:eastAsia="zh-CN"/>
        </w:rPr>
        <w:t xml:space="preserve"> поступа у складу са одредбама члана 24. </w:t>
      </w:r>
      <w:proofErr w:type="gramStart"/>
      <w:r>
        <w:rPr>
          <w:sz w:val="24"/>
          <w:szCs w:val="24"/>
          <w:lang w:eastAsia="zh-CN"/>
        </w:rPr>
        <w:t>став</w:t>
      </w:r>
      <w:proofErr w:type="gramEnd"/>
      <w:r>
        <w:rPr>
          <w:sz w:val="24"/>
          <w:szCs w:val="24"/>
          <w:lang w:eastAsia="zh-CN"/>
        </w:rPr>
        <w:t xml:space="preserve"> 2. одлуке;</w:t>
      </w:r>
    </w:p>
    <w:p w:rsidR="00AF5AF3" w:rsidRDefault="00901FE3">
      <w:pPr>
        <w:pStyle w:val="NoSpacing"/>
        <w:numPr>
          <w:ilvl w:val="0"/>
          <w:numId w:val="6"/>
        </w:numPr>
        <w:tabs>
          <w:tab w:val="left" w:pos="720"/>
          <w:tab w:val="left" w:pos="990"/>
          <w:tab w:val="left" w:pos="1080"/>
        </w:tabs>
        <w:ind w:left="0" w:firstLine="63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не поступи по налогу и не изврши извршно решење надлежних инспектора донето на основу одредби одлуке; </w:t>
      </w:r>
    </w:p>
    <w:p w:rsidR="00AF5AF3" w:rsidRDefault="00901FE3">
      <w:pPr>
        <w:pStyle w:val="BodyText"/>
        <w:ind w:firstLine="63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За прекршај из става 1.</w:t>
      </w:r>
      <w:proofErr w:type="gramEnd"/>
      <w:r>
        <w:rPr>
          <w:sz w:val="24"/>
          <w:szCs w:val="24"/>
          <w:lang w:eastAsia="zh-CN"/>
        </w:rPr>
        <w:t xml:space="preserve"> </w:t>
      </w:r>
      <w:proofErr w:type="gramStart"/>
      <w:r>
        <w:rPr>
          <w:sz w:val="24"/>
          <w:szCs w:val="24"/>
          <w:lang w:eastAsia="zh-CN"/>
        </w:rPr>
        <w:t>овог</w:t>
      </w:r>
      <w:proofErr w:type="gramEnd"/>
      <w:r>
        <w:rPr>
          <w:sz w:val="24"/>
          <w:szCs w:val="24"/>
          <w:lang w:eastAsia="zh-CN"/>
        </w:rPr>
        <w:t xml:space="preserve"> члана казниће се новчаном казном у износу од 50.000.00 динара предузетник.</w:t>
      </w:r>
    </w:p>
    <w:p w:rsidR="00AF5AF3" w:rsidRDefault="00901FE3">
      <w:pPr>
        <w:pStyle w:val="BodyText"/>
        <w:ind w:firstLine="63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За прекршај из става 1.</w:t>
      </w:r>
      <w:proofErr w:type="gramEnd"/>
      <w:r>
        <w:rPr>
          <w:sz w:val="24"/>
          <w:szCs w:val="24"/>
          <w:lang w:eastAsia="zh-CN"/>
        </w:rPr>
        <w:t xml:space="preserve"> </w:t>
      </w:r>
      <w:proofErr w:type="gramStart"/>
      <w:r>
        <w:rPr>
          <w:sz w:val="24"/>
          <w:szCs w:val="24"/>
          <w:lang w:eastAsia="zh-CN"/>
        </w:rPr>
        <w:t>овог</w:t>
      </w:r>
      <w:proofErr w:type="gramEnd"/>
      <w:r>
        <w:rPr>
          <w:sz w:val="24"/>
          <w:szCs w:val="24"/>
          <w:lang w:eastAsia="zh-CN"/>
        </w:rPr>
        <w:t xml:space="preserve"> члана казниће се новчаном казном у износу од 20.000.00 динара одговорно лице у правном лицу.</w:t>
      </w:r>
    </w:p>
    <w:p w:rsidR="00AF5AF3" w:rsidRDefault="00901FE3">
      <w:pPr>
        <w:pStyle w:val="BodyText"/>
        <w:ind w:firstLine="630"/>
        <w:jc w:val="both"/>
        <w:rPr>
          <w:sz w:val="24"/>
          <w:szCs w:val="24"/>
          <w:lang w:eastAsia="zh-CN"/>
        </w:rPr>
      </w:pPr>
      <w:proofErr w:type="gramStart"/>
      <w:r>
        <w:rPr>
          <w:sz w:val="24"/>
          <w:szCs w:val="24"/>
          <w:lang w:eastAsia="zh-CN"/>
        </w:rPr>
        <w:t>За прекршај из става 1.</w:t>
      </w:r>
      <w:proofErr w:type="gramEnd"/>
      <w:r>
        <w:rPr>
          <w:sz w:val="24"/>
          <w:szCs w:val="24"/>
          <w:lang w:eastAsia="zh-CN"/>
        </w:rPr>
        <w:t xml:space="preserve"> </w:t>
      </w:r>
      <w:proofErr w:type="gramStart"/>
      <w:r>
        <w:rPr>
          <w:sz w:val="24"/>
          <w:szCs w:val="24"/>
          <w:lang w:eastAsia="zh-CN"/>
        </w:rPr>
        <w:t>овог</w:t>
      </w:r>
      <w:proofErr w:type="gramEnd"/>
      <w:r>
        <w:rPr>
          <w:sz w:val="24"/>
          <w:szCs w:val="24"/>
          <w:lang w:eastAsia="zh-CN"/>
        </w:rPr>
        <w:t xml:space="preserve"> члана казниће се новчаном казном у износу од 10.000,00 динара физичко лице. 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Pr="005D7D35" w:rsidRDefault="005D7D3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IX  ПРЕЛАЗНЕ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ЗАВРШНЕ ОДРЕДБЕ</w:t>
      </w:r>
    </w:p>
    <w:p w:rsidR="00AF5AF3" w:rsidRDefault="00AF5A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40.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Default="00901FE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све што није регулисано овом одлуком примењиваће закон и подзаконски акти који регулишу област комуналних делатности и област управљања јавним путевима.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F3" w:rsidRDefault="00AF5AF3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D7D35" w:rsidRPr="005D7D35" w:rsidRDefault="005D7D35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F5AF3" w:rsidRDefault="00901FE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Члан 41.</w:t>
      </w:r>
      <w:proofErr w:type="gramEnd"/>
    </w:p>
    <w:p w:rsidR="00AF5AF3" w:rsidRDefault="00AF5A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Pr="000754B1" w:rsidRDefault="00901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54B1">
        <w:rPr>
          <w:rFonts w:ascii="Times New Roman" w:hAnsi="Times New Roman" w:cs="Times New Roman"/>
          <w:sz w:val="24"/>
          <w:szCs w:val="24"/>
        </w:rPr>
        <w:t xml:space="preserve">           Ступањем на снагу ове Одлуке</w:t>
      </w:r>
      <w:r w:rsidR="000754B1" w:rsidRPr="000754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54B1" w:rsidRPr="000754B1">
        <w:rPr>
          <w:rFonts w:ascii="Times New Roman" w:hAnsi="Times New Roman" w:cs="Times New Roman"/>
          <w:sz w:val="24"/>
          <w:szCs w:val="24"/>
        </w:rPr>
        <w:t xml:space="preserve">делимично </w:t>
      </w:r>
      <w:r w:rsidRPr="000754B1">
        <w:rPr>
          <w:rFonts w:ascii="Times New Roman" w:hAnsi="Times New Roman" w:cs="Times New Roman"/>
          <w:sz w:val="24"/>
          <w:szCs w:val="24"/>
        </w:rPr>
        <w:t xml:space="preserve"> престаје</w:t>
      </w:r>
      <w:proofErr w:type="gramEnd"/>
      <w:r w:rsidRPr="000754B1">
        <w:rPr>
          <w:rFonts w:ascii="Times New Roman" w:hAnsi="Times New Roman" w:cs="Times New Roman"/>
          <w:sz w:val="24"/>
          <w:szCs w:val="24"/>
        </w:rPr>
        <w:t xml:space="preserve"> да важ</w:t>
      </w:r>
      <w:r w:rsidR="0074569C" w:rsidRPr="000754B1">
        <w:rPr>
          <w:rFonts w:ascii="Times New Roman" w:hAnsi="Times New Roman" w:cs="Times New Roman"/>
          <w:sz w:val="24"/>
          <w:szCs w:val="24"/>
        </w:rPr>
        <w:t>и Одлука о општинским путевима на територији општине Голубац</w:t>
      </w:r>
      <w:r w:rsidRPr="000754B1">
        <w:rPr>
          <w:rFonts w:ascii="Times New Roman" w:hAnsi="Times New Roman" w:cs="Times New Roman"/>
          <w:sz w:val="24"/>
          <w:szCs w:val="24"/>
        </w:rPr>
        <w:t xml:space="preserve"> („Службени </w:t>
      </w:r>
      <w:r w:rsidR="0074569C" w:rsidRPr="000754B1">
        <w:rPr>
          <w:rFonts w:ascii="Times New Roman" w:hAnsi="Times New Roman" w:cs="Times New Roman"/>
          <w:sz w:val="24"/>
          <w:szCs w:val="24"/>
        </w:rPr>
        <w:t>гласник општине Голубац</w:t>
      </w:r>
      <w:r w:rsidRPr="000754B1">
        <w:rPr>
          <w:rFonts w:ascii="Times New Roman" w:hAnsi="Times New Roman" w:cs="Times New Roman"/>
          <w:sz w:val="24"/>
          <w:szCs w:val="24"/>
        </w:rPr>
        <w:t>“,</w:t>
      </w:r>
      <w:r w:rsidR="0074569C" w:rsidRPr="000754B1">
        <w:rPr>
          <w:rFonts w:ascii="Times New Roman" w:hAnsi="Times New Roman" w:cs="Times New Roman"/>
          <w:sz w:val="24"/>
          <w:szCs w:val="24"/>
        </w:rPr>
        <w:t xml:space="preserve"> број 11/2015,</w:t>
      </w:r>
      <w:r w:rsidR="000754B1" w:rsidRPr="000754B1">
        <w:rPr>
          <w:rFonts w:ascii="Times New Roman" w:hAnsi="Times New Roman" w:cs="Times New Roman"/>
          <w:sz w:val="24"/>
          <w:szCs w:val="24"/>
        </w:rPr>
        <w:t>14/2016,1/2017,5/2019 и 9/2021“)  у то у делу којим  регулише одржавање улица и путева</w:t>
      </w:r>
      <w:r w:rsidRPr="000754B1">
        <w:rPr>
          <w:rFonts w:ascii="Times New Roman" w:hAnsi="Times New Roman" w:cs="Times New Roman"/>
          <w:sz w:val="24"/>
          <w:szCs w:val="24"/>
        </w:rPr>
        <w:t>.</w:t>
      </w:r>
    </w:p>
    <w:p w:rsidR="00AF5AF3" w:rsidRDefault="00AF5A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Default="005D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Default="005D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Default="005D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Default="005D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D7D35" w:rsidRPr="005D7D35" w:rsidRDefault="005D7D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F5AF3" w:rsidRDefault="00901F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Члaн 42.</w:t>
      </w:r>
      <w:proofErr w:type="gramEnd"/>
    </w:p>
    <w:p w:rsidR="00AF5AF3" w:rsidRDefault="00AF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AF3" w:rsidRPr="004C16D3" w:rsidRDefault="00901F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Oвa Одлукa ступa нa снaгу oсмoг дaнa oд дaн</w:t>
      </w:r>
      <w:r w:rsidR="004C16D3">
        <w:rPr>
          <w:rFonts w:ascii="Times New Roman" w:hAnsi="Times New Roman" w:cs="Times New Roman"/>
          <w:sz w:val="24"/>
          <w:szCs w:val="24"/>
        </w:rPr>
        <w:t xml:space="preserve">a oбjaвљивaњa у "Службeнoм гласнику општине </w:t>
      </w:r>
      <w:r w:rsidR="000754B1">
        <w:rPr>
          <w:rFonts w:ascii="Times New Roman" w:hAnsi="Times New Roman" w:cs="Times New Roman"/>
          <w:sz w:val="24"/>
          <w:szCs w:val="24"/>
        </w:rPr>
        <w:t>Голубац</w:t>
      </w:r>
      <w:r w:rsidR="004C16D3">
        <w:rPr>
          <w:rFonts w:ascii="Times New Roman" w:hAnsi="Times New Roman" w:cs="Times New Roman"/>
          <w:sz w:val="24"/>
          <w:szCs w:val="24"/>
        </w:rPr>
        <w:t xml:space="preserve"> ".</w:t>
      </w:r>
      <w:proofErr w:type="gramEnd"/>
    </w:p>
    <w:p w:rsidR="004C16D3" w:rsidRDefault="004C16D3">
      <w:pPr>
        <w:tabs>
          <w:tab w:val="left" w:pos="9214"/>
        </w:tabs>
        <w:spacing w:after="0" w:line="240" w:lineRule="auto"/>
        <w:ind w:right="1133"/>
        <w:rPr>
          <w:rFonts w:ascii="Times New Roman" w:hAnsi="Times New Roman" w:cs="Times New Roman"/>
          <w:color w:val="FF0000"/>
          <w:sz w:val="24"/>
          <w:szCs w:val="24"/>
        </w:rPr>
      </w:pPr>
    </w:p>
    <w:p w:rsidR="004C16D3" w:rsidRDefault="004C16D3">
      <w:pPr>
        <w:tabs>
          <w:tab w:val="left" w:pos="9214"/>
        </w:tabs>
        <w:spacing w:after="0" w:line="240" w:lineRule="auto"/>
        <w:ind w:right="1133"/>
        <w:rPr>
          <w:rFonts w:ascii="Times New Roman" w:hAnsi="Times New Roman" w:cs="Times New Roman"/>
          <w:color w:val="FF0000"/>
          <w:sz w:val="24"/>
          <w:szCs w:val="24"/>
        </w:rPr>
      </w:pPr>
    </w:p>
    <w:p w:rsidR="00AF5AF3" w:rsidRPr="004C16D3" w:rsidRDefault="00901FE3">
      <w:pPr>
        <w:tabs>
          <w:tab w:val="left" w:pos="9214"/>
        </w:tabs>
        <w:spacing w:after="0" w:line="240" w:lineRule="auto"/>
        <w:ind w:right="11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Број:</w:t>
      </w:r>
      <w:r w:rsidR="004C16D3">
        <w:rPr>
          <w:rFonts w:ascii="Times New Roman" w:hAnsi="Times New Roman"/>
          <w:sz w:val="24"/>
          <w:szCs w:val="24"/>
        </w:rPr>
        <w:t xml:space="preserve"> </w:t>
      </w:r>
      <w:r w:rsidR="00A4639F">
        <w:rPr>
          <w:rFonts w:ascii="Times New Roman" w:hAnsi="Times New Roman"/>
          <w:sz w:val="24"/>
          <w:szCs w:val="24"/>
        </w:rPr>
        <w:t>3</w:t>
      </w:r>
      <w:r w:rsidR="00A4639F">
        <w:rPr>
          <w:rFonts w:ascii="Times New Roman" w:hAnsi="Times New Roman"/>
          <w:sz w:val="24"/>
          <w:szCs w:val="24"/>
          <w:lang w:val="sr-Cyrl-RS"/>
        </w:rPr>
        <w:t>44</w:t>
      </w:r>
      <w:r w:rsidR="009A26FF">
        <w:rPr>
          <w:rFonts w:ascii="Times New Roman" w:hAnsi="Times New Roman"/>
          <w:sz w:val="24"/>
          <w:szCs w:val="24"/>
        </w:rPr>
        <w:t>-47/2024</w:t>
      </w:r>
    </w:p>
    <w:p w:rsidR="00AF5AF3" w:rsidRPr="005D7D35" w:rsidRDefault="00AF5AF3">
      <w:pPr>
        <w:tabs>
          <w:tab w:val="left" w:pos="9214"/>
        </w:tabs>
        <w:spacing w:after="0" w:line="240" w:lineRule="auto"/>
        <w:ind w:right="1133"/>
        <w:rPr>
          <w:rFonts w:ascii="Times New Roman" w:hAnsi="Times New Roman"/>
          <w:sz w:val="24"/>
          <w:szCs w:val="24"/>
          <w:lang w:val="sr-Cyrl-RS"/>
        </w:rPr>
      </w:pPr>
    </w:p>
    <w:p w:rsidR="00AF5AF3" w:rsidRPr="0060235E" w:rsidRDefault="0060235E">
      <w:pPr>
        <w:tabs>
          <w:tab w:val="left" w:pos="9214"/>
        </w:tabs>
        <w:spacing w:after="0" w:line="240" w:lineRule="auto"/>
        <w:ind w:right="11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СКУПШТИНА ОПШТИНЕ ГОЛУБАЦ</w:t>
      </w:r>
    </w:p>
    <w:p w:rsidR="00AF5AF3" w:rsidRDefault="00901FE3">
      <w:pPr>
        <w:tabs>
          <w:tab w:val="left" w:pos="9214"/>
        </w:tabs>
        <w:spacing w:after="0" w:line="240" w:lineRule="auto"/>
        <w:ind w:left="3600" w:right="113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AF5AF3" w:rsidRPr="00000A25" w:rsidRDefault="00901FE3">
      <w:pPr>
        <w:tabs>
          <w:tab w:val="left" w:pos="9214"/>
        </w:tabs>
        <w:spacing w:after="0" w:line="240" w:lineRule="auto"/>
        <w:ind w:left="6237" w:right="1133" w:firstLine="142"/>
        <w:jc w:val="center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9414DF">
        <w:rPr>
          <w:rFonts w:ascii="Times New Roman" w:hAnsi="Times New Roman"/>
          <w:sz w:val="24"/>
          <w:szCs w:val="24"/>
        </w:rPr>
        <w:t xml:space="preserve">   </w:t>
      </w:r>
      <w:r w:rsidR="00000A25">
        <w:rPr>
          <w:rFonts w:ascii="Times New Roman" w:hAnsi="Times New Roman"/>
          <w:bCs/>
          <w:sz w:val="24"/>
          <w:szCs w:val="24"/>
          <w:lang w:val="sr-Cyrl-RS"/>
        </w:rPr>
        <w:t>Председник СО</w:t>
      </w:r>
    </w:p>
    <w:p w:rsidR="00AF5AF3" w:rsidRPr="00A35920" w:rsidRDefault="0060235E">
      <w:pPr>
        <w:tabs>
          <w:tab w:val="left" w:pos="9214"/>
        </w:tabs>
        <w:spacing w:after="0" w:line="240" w:lineRule="auto"/>
        <w:ind w:right="1133"/>
        <w:jc w:val="right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="005D7D35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   </w:t>
      </w:r>
      <w:r w:rsidR="009414DF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 </w:t>
      </w:r>
      <w:bookmarkStart w:id="0" w:name="_GoBack"/>
      <w:bookmarkEnd w:id="0"/>
      <w:r w:rsidR="00000A25">
        <w:rPr>
          <w:rFonts w:ascii="Times New Roman" w:hAnsi="Times New Roman"/>
          <w:bCs/>
          <w:sz w:val="24"/>
          <w:szCs w:val="24"/>
          <w:lang w:val="sr-Cyrl-RS"/>
        </w:rPr>
        <w:t>Александар Ђукић</w:t>
      </w:r>
      <w:r w:rsidR="00A35920">
        <w:rPr>
          <w:rFonts w:ascii="Times New Roman" w:hAnsi="Times New Roman"/>
          <w:bCs/>
          <w:sz w:val="24"/>
          <w:szCs w:val="24"/>
          <w:lang w:val="sr-Latn-RS"/>
        </w:rPr>
        <w:t>,</w:t>
      </w:r>
      <w:r w:rsidR="00A35920">
        <w:rPr>
          <w:rFonts w:ascii="Times New Roman" w:hAnsi="Times New Roman"/>
          <w:bCs/>
          <w:sz w:val="24"/>
          <w:szCs w:val="24"/>
          <w:lang w:val="sr-Cyrl-RS"/>
        </w:rPr>
        <w:t>с.р</w:t>
      </w:r>
    </w:p>
    <w:sectPr w:rsidR="00AF5AF3" w:rsidRPr="00A35920" w:rsidSect="00756FF1">
      <w:footerReference w:type="default" r:id="rId9"/>
      <w:pgSz w:w="12240" w:h="15840"/>
      <w:pgMar w:top="99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462" w:rsidRDefault="00221462">
      <w:pPr>
        <w:spacing w:line="240" w:lineRule="auto"/>
      </w:pPr>
      <w:r>
        <w:separator/>
      </w:r>
    </w:p>
  </w:endnote>
  <w:endnote w:type="continuationSeparator" w:id="0">
    <w:p w:rsidR="00221462" w:rsidRDefault="002214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655813"/>
    </w:sdtPr>
    <w:sdtEndPr/>
    <w:sdtContent>
      <w:p w:rsidR="00AF5AF3" w:rsidRDefault="00756FF1">
        <w:pPr>
          <w:pStyle w:val="Footer"/>
          <w:jc w:val="center"/>
        </w:pPr>
        <w:r>
          <w:fldChar w:fldCharType="begin"/>
        </w:r>
        <w:r w:rsidR="00901FE3">
          <w:instrText xml:space="preserve"> PAGE   \* MERGEFORMAT </w:instrText>
        </w:r>
        <w:r>
          <w:fldChar w:fldCharType="separate"/>
        </w:r>
        <w:r w:rsidR="009414DF">
          <w:rPr>
            <w:noProof/>
          </w:rPr>
          <w:t>11</w:t>
        </w:r>
        <w:r>
          <w:fldChar w:fldCharType="end"/>
        </w:r>
      </w:p>
    </w:sdtContent>
  </w:sdt>
  <w:p w:rsidR="00AF5AF3" w:rsidRDefault="00AF5A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462" w:rsidRDefault="00221462">
      <w:pPr>
        <w:spacing w:after="0"/>
      </w:pPr>
      <w:r>
        <w:separator/>
      </w:r>
    </w:p>
  </w:footnote>
  <w:footnote w:type="continuationSeparator" w:id="0">
    <w:p w:rsidR="00221462" w:rsidRDefault="002214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6BE"/>
    <w:multiLevelType w:val="multilevel"/>
    <w:tmpl w:val="0C8756BE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7D7CE6"/>
    <w:multiLevelType w:val="multilevel"/>
    <w:tmpl w:val="167D7CE6"/>
    <w:lvl w:ilvl="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B975EB"/>
    <w:multiLevelType w:val="multilevel"/>
    <w:tmpl w:val="28B975EB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8B552A"/>
    <w:multiLevelType w:val="multilevel"/>
    <w:tmpl w:val="4B8B552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4615A3"/>
    <w:multiLevelType w:val="multilevel"/>
    <w:tmpl w:val="644615A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ED126A"/>
    <w:multiLevelType w:val="multilevel"/>
    <w:tmpl w:val="70ED126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6797"/>
    <w:rsid w:val="00000A25"/>
    <w:rsid w:val="00007BE1"/>
    <w:rsid w:val="00007BFD"/>
    <w:rsid w:val="0001775F"/>
    <w:rsid w:val="0003185D"/>
    <w:rsid w:val="00040876"/>
    <w:rsid w:val="00046132"/>
    <w:rsid w:val="000754B1"/>
    <w:rsid w:val="0008407C"/>
    <w:rsid w:val="000C41CF"/>
    <w:rsid w:val="000F4E07"/>
    <w:rsid w:val="00113175"/>
    <w:rsid w:val="00132E07"/>
    <w:rsid w:val="001502A1"/>
    <w:rsid w:val="00161CDC"/>
    <w:rsid w:val="00175AEC"/>
    <w:rsid w:val="001816CA"/>
    <w:rsid w:val="00195D00"/>
    <w:rsid w:val="001B72DF"/>
    <w:rsid w:val="001C6CC8"/>
    <w:rsid w:val="001F3CD1"/>
    <w:rsid w:val="002005BA"/>
    <w:rsid w:val="00221462"/>
    <w:rsid w:val="00225AB2"/>
    <w:rsid w:val="00236797"/>
    <w:rsid w:val="002425EE"/>
    <w:rsid w:val="00243663"/>
    <w:rsid w:val="0024610D"/>
    <w:rsid w:val="00253932"/>
    <w:rsid w:val="00276CF0"/>
    <w:rsid w:val="00290B21"/>
    <w:rsid w:val="00292593"/>
    <w:rsid w:val="002B240E"/>
    <w:rsid w:val="002B3600"/>
    <w:rsid w:val="002C1913"/>
    <w:rsid w:val="002D25BF"/>
    <w:rsid w:val="002D4B63"/>
    <w:rsid w:val="002D78BC"/>
    <w:rsid w:val="002E2F9D"/>
    <w:rsid w:val="002F6D83"/>
    <w:rsid w:val="002F7C65"/>
    <w:rsid w:val="00310892"/>
    <w:rsid w:val="00317BD7"/>
    <w:rsid w:val="003278D8"/>
    <w:rsid w:val="00371743"/>
    <w:rsid w:val="00380CAB"/>
    <w:rsid w:val="00397BF7"/>
    <w:rsid w:val="003A1FC7"/>
    <w:rsid w:val="003A582B"/>
    <w:rsid w:val="003B0636"/>
    <w:rsid w:val="003B6801"/>
    <w:rsid w:val="003C5054"/>
    <w:rsid w:val="003D1777"/>
    <w:rsid w:val="003D40D7"/>
    <w:rsid w:val="00402C46"/>
    <w:rsid w:val="00405337"/>
    <w:rsid w:val="00412D69"/>
    <w:rsid w:val="00440D6D"/>
    <w:rsid w:val="004410B3"/>
    <w:rsid w:val="00450D9B"/>
    <w:rsid w:val="00450EBA"/>
    <w:rsid w:val="00457580"/>
    <w:rsid w:val="0048275D"/>
    <w:rsid w:val="004A6F96"/>
    <w:rsid w:val="004C16D3"/>
    <w:rsid w:val="005057C7"/>
    <w:rsid w:val="00520264"/>
    <w:rsid w:val="0053638F"/>
    <w:rsid w:val="005363AF"/>
    <w:rsid w:val="00553E69"/>
    <w:rsid w:val="005630A7"/>
    <w:rsid w:val="005775C4"/>
    <w:rsid w:val="005864DF"/>
    <w:rsid w:val="005B7C33"/>
    <w:rsid w:val="005C711C"/>
    <w:rsid w:val="005C7391"/>
    <w:rsid w:val="005D7D35"/>
    <w:rsid w:val="005E18ED"/>
    <w:rsid w:val="005F2981"/>
    <w:rsid w:val="005F4EED"/>
    <w:rsid w:val="0060235E"/>
    <w:rsid w:val="00604FCE"/>
    <w:rsid w:val="00612D51"/>
    <w:rsid w:val="00617205"/>
    <w:rsid w:val="006219C0"/>
    <w:rsid w:val="006236E8"/>
    <w:rsid w:val="00652B54"/>
    <w:rsid w:val="006565B1"/>
    <w:rsid w:val="006609CD"/>
    <w:rsid w:val="00673C4A"/>
    <w:rsid w:val="00682C7B"/>
    <w:rsid w:val="006869C0"/>
    <w:rsid w:val="006A474A"/>
    <w:rsid w:val="006A5DF2"/>
    <w:rsid w:val="007048A5"/>
    <w:rsid w:val="00721B2A"/>
    <w:rsid w:val="0073277E"/>
    <w:rsid w:val="0074569C"/>
    <w:rsid w:val="00755407"/>
    <w:rsid w:val="0075589B"/>
    <w:rsid w:val="00756FF1"/>
    <w:rsid w:val="00760EEC"/>
    <w:rsid w:val="007761DF"/>
    <w:rsid w:val="007764AA"/>
    <w:rsid w:val="00782ECF"/>
    <w:rsid w:val="0079331B"/>
    <w:rsid w:val="00797180"/>
    <w:rsid w:val="007A463F"/>
    <w:rsid w:val="007C1DA7"/>
    <w:rsid w:val="007C28AD"/>
    <w:rsid w:val="007D7AA2"/>
    <w:rsid w:val="007E1541"/>
    <w:rsid w:val="007F6D58"/>
    <w:rsid w:val="008220B4"/>
    <w:rsid w:val="00825FC7"/>
    <w:rsid w:val="00844E4C"/>
    <w:rsid w:val="00845D70"/>
    <w:rsid w:val="0085330A"/>
    <w:rsid w:val="00881C21"/>
    <w:rsid w:val="008A5E31"/>
    <w:rsid w:val="008B1766"/>
    <w:rsid w:val="008C1941"/>
    <w:rsid w:val="008C308A"/>
    <w:rsid w:val="008C3964"/>
    <w:rsid w:val="008D691A"/>
    <w:rsid w:val="008F165E"/>
    <w:rsid w:val="008F1C7F"/>
    <w:rsid w:val="00901FE3"/>
    <w:rsid w:val="00912573"/>
    <w:rsid w:val="00926BCF"/>
    <w:rsid w:val="009414DF"/>
    <w:rsid w:val="0094649E"/>
    <w:rsid w:val="00957986"/>
    <w:rsid w:val="009A26FF"/>
    <w:rsid w:val="009B41FC"/>
    <w:rsid w:val="009E70CE"/>
    <w:rsid w:val="00A14576"/>
    <w:rsid w:val="00A24981"/>
    <w:rsid w:val="00A27299"/>
    <w:rsid w:val="00A34320"/>
    <w:rsid w:val="00A35920"/>
    <w:rsid w:val="00A43F26"/>
    <w:rsid w:val="00A4639F"/>
    <w:rsid w:val="00A51655"/>
    <w:rsid w:val="00A53C09"/>
    <w:rsid w:val="00A82C49"/>
    <w:rsid w:val="00A85B29"/>
    <w:rsid w:val="00AB0ABF"/>
    <w:rsid w:val="00AC1992"/>
    <w:rsid w:val="00AD07DB"/>
    <w:rsid w:val="00AD5827"/>
    <w:rsid w:val="00AE739A"/>
    <w:rsid w:val="00AF5AF3"/>
    <w:rsid w:val="00B009C2"/>
    <w:rsid w:val="00B0490C"/>
    <w:rsid w:val="00B235AB"/>
    <w:rsid w:val="00B35B8C"/>
    <w:rsid w:val="00B40C24"/>
    <w:rsid w:val="00B435D4"/>
    <w:rsid w:val="00B477A0"/>
    <w:rsid w:val="00B83ED6"/>
    <w:rsid w:val="00BA50A4"/>
    <w:rsid w:val="00C02E3A"/>
    <w:rsid w:val="00C120E3"/>
    <w:rsid w:val="00C150CF"/>
    <w:rsid w:val="00C15618"/>
    <w:rsid w:val="00C15DA3"/>
    <w:rsid w:val="00C248B7"/>
    <w:rsid w:val="00C24E58"/>
    <w:rsid w:val="00C35E13"/>
    <w:rsid w:val="00C377FF"/>
    <w:rsid w:val="00C55636"/>
    <w:rsid w:val="00C64B6E"/>
    <w:rsid w:val="00C87B2B"/>
    <w:rsid w:val="00C90313"/>
    <w:rsid w:val="00C91F7F"/>
    <w:rsid w:val="00CB6479"/>
    <w:rsid w:val="00CD72C4"/>
    <w:rsid w:val="00CE55CE"/>
    <w:rsid w:val="00D13FA1"/>
    <w:rsid w:val="00D14734"/>
    <w:rsid w:val="00D30566"/>
    <w:rsid w:val="00D3390B"/>
    <w:rsid w:val="00D5532A"/>
    <w:rsid w:val="00D6363C"/>
    <w:rsid w:val="00D64F0A"/>
    <w:rsid w:val="00D739CD"/>
    <w:rsid w:val="00DD203F"/>
    <w:rsid w:val="00DE0A11"/>
    <w:rsid w:val="00DF3FC0"/>
    <w:rsid w:val="00E24EF9"/>
    <w:rsid w:val="00E4065C"/>
    <w:rsid w:val="00E40663"/>
    <w:rsid w:val="00E43905"/>
    <w:rsid w:val="00E75E76"/>
    <w:rsid w:val="00EA5879"/>
    <w:rsid w:val="00EA6324"/>
    <w:rsid w:val="00EB2929"/>
    <w:rsid w:val="00EF260A"/>
    <w:rsid w:val="00EF3925"/>
    <w:rsid w:val="00F04851"/>
    <w:rsid w:val="00F16BE7"/>
    <w:rsid w:val="00F17D20"/>
    <w:rsid w:val="00F346E2"/>
    <w:rsid w:val="00F3493D"/>
    <w:rsid w:val="00F42F0A"/>
    <w:rsid w:val="00F737B1"/>
    <w:rsid w:val="00FA605D"/>
    <w:rsid w:val="00FB43F3"/>
    <w:rsid w:val="00FD508A"/>
    <w:rsid w:val="00FF0FFC"/>
    <w:rsid w:val="00FF62C6"/>
    <w:rsid w:val="07563DD8"/>
    <w:rsid w:val="0FEC1D5D"/>
    <w:rsid w:val="1C17010F"/>
    <w:rsid w:val="35FD4F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FF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6F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qFormat/>
    <w:rsid w:val="00756FF1"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756FF1"/>
    <w:pPr>
      <w:tabs>
        <w:tab w:val="center" w:pos="4703"/>
        <w:tab w:val="right" w:pos="9406"/>
      </w:tabs>
      <w:spacing w:after="0" w:line="240" w:lineRule="auto"/>
    </w:pPr>
  </w:style>
  <w:style w:type="paragraph" w:styleId="NoSpacing">
    <w:name w:val="No Spacing"/>
    <w:uiPriority w:val="1"/>
    <w:qFormat/>
    <w:rsid w:val="00756FF1"/>
    <w:rPr>
      <w:sz w:val="22"/>
      <w:szCs w:val="22"/>
    </w:rPr>
  </w:style>
  <w:style w:type="paragraph" w:customStyle="1" w:styleId="1tekst">
    <w:name w:val="_1tekst"/>
    <w:basedOn w:val="Normal"/>
    <w:qFormat/>
    <w:rsid w:val="00756FF1"/>
    <w:pPr>
      <w:spacing w:after="0" w:line="240" w:lineRule="auto"/>
      <w:ind w:left="313" w:right="313" w:firstLine="240"/>
      <w:jc w:val="both"/>
    </w:pPr>
    <w:rPr>
      <w:rFonts w:ascii="Arial" w:eastAsia="Calibri" w:hAnsi="Arial" w:cs="Arial"/>
      <w:sz w:val="20"/>
      <w:szCs w:val="20"/>
    </w:rPr>
  </w:style>
  <w:style w:type="paragraph" w:styleId="ListParagraph">
    <w:name w:val="List Paragraph"/>
    <w:basedOn w:val="Normal"/>
    <w:uiPriority w:val="1"/>
    <w:qFormat/>
    <w:rsid w:val="00756FF1"/>
    <w:pPr>
      <w:widowControl w:val="0"/>
      <w:autoSpaceDE w:val="0"/>
      <w:autoSpaceDN w:val="0"/>
      <w:spacing w:after="0" w:line="240" w:lineRule="auto"/>
      <w:ind w:left="440" w:hanging="336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756FF1"/>
    <w:rPr>
      <w:rFonts w:ascii="Times New Roman" w:eastAsia="Times New Roman" w:hAnsi="Times New Roman" w:cs="Times New Roman"/>
    </w:rPr>
  </w:style>
  <w:style w:type="paragraph" w:customStyle="1" w:styleId="western">
    <w:name w:val="western"/>
    <w:basedOn w:val="Normal"/>
    <w:qFormat/>
    <w:rsid w:val="00756FF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756FF1"/>
  </w:style>
  <w:style w:type="character" w:customStyle="1" w:styleId="FooterChar">
    <w:name w:val="Footer Char"/>
    <w:basedOn w:val="DefaultParagraphFont"/>
    <w:link w:val="Footer"/>
    <w:uiPriority w:val="99"/>
    <w:qFormat/>
    <w:rsid w:val="00756FF1"/>
  </w:style>
  <w:style w:type="paragraph" w:styleId="BalloonText">
    <w:name w:val="Balloon Text"/>
    <w:basedOn w:val="Normal"/>
    <w:link w:val="BalloonTextChar"/>
    <w:uiPriority w:val="99"/>
    <w:semiHidden/>
    <w:unhideWhenUsed/>
    <w:rsid w:val="00B47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7A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C9748-ED0F-4750-954F-0E58B1BD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3279</Words>
  <Characters>18692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GIS-04</cp:lastModifiedBy>
  <cp:revision>22</cp:revision>
  <cp:lastPrinted>2025-01-03T10:06:00Z</cp:lastPrinted>
  <dcterms:created xsi:type="dcterms:W3CDTF">2022-04-13T06:03:00Z</dcterms:created>
  <dcterms:modified xsi:type="dcterms:W3CDTF">2025-01-14T09:33:00Z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92B4A3B03AC74C76A86598804B856886</vt:lpwstr>
  </property>
</Properties>
</file>